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DCC04">
      <w:pPr>
        <w:keepNext w:val="0"/>
        <w:keepLines w:val="0"/>
        <w:widowControl/>
        <w:suppressLineNumbers w:val="0"/>
        <w:ind w:right="-71" w:rightChars="-34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附件37</w:t>
      </w:r>
    </w:p>
    <w:tbl>
      <w:tblPr>
        <w:tblStyle w:val="2"/>
        <w:tblW w:w="8498" w:type="dxa"/>
        <w:tblInd w:w="-4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921"/>
        <w:gridCol w:w="4195"/>
        <w:gridCol w:w="2722"/>
      </w:tblGrid>
      <w:tr w14:paraId="24265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56275">
            <w:pPr>
              <w:keepNext w:val="0"/>
              <w:keepLines w:val="0"/>
              <w:widowControl/>
              <w:suppressLineNumbers w:val="0"/>
              <w:ind w:right="-71" w:rightChars="-34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征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求意见反馈联系方式一览表</w:t>
            </w:r>
          </w:p>
          <w:p w14:paraId="2AAD9B51">
            <w:pPr>
              <w:keepNext w:val="0"/>
              <w:keepLines w:val="0"/>
              <w:widowControl/>
              <w:suppressLineNumbers w:val="0"/>
              <w:ind w:right="-71" w:rightChars="-34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</w:p>
        </w:tc>
      </w:tr>
      <w:tr w14:paraId="7BCDF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C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7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1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征求意见反馈电话</w:t>
            </w:r>
          </w:p>
          <w:p w14:paraId="480E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及邮箱</w:t>
            </w:r>
          </w:p>
        </w:tc>
      </w:tr>
      <w:tr w14:paraId="63B3B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FB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8C6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小麦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6A3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黄淮海北部地区小麦生产操作规程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A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电话：（010）59193655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instrText xml:space="preserve"> HYPERLINK "mailto:gfshpjc@126.com"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gfshpjc@126.com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fldChar w:fldCharType="end"/>
            </w:r>
          </w:p>
        </w:tc>
      </w:tr>
      <w:tr w14:paraId="53D15C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4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58DC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E27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东北地区春小麦生产操作规程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A8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4F5E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BE5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31C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4AD6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黄淮海南部地区小麦生产操作规程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E2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A73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E5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580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D388A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西北地区小麦生产操作规程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CD4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35E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26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1D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91F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黄淮海中部地区小麦生产操作规程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8A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5E3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AE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E91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D1A9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长江下游小麦生产操作规程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5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911E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36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43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7D1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黄淮海地区夏玉米生产操作规程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A63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电话：（010）59193667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"mailto:bsglc@greenfood.org"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bsglc@greenfood.org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0B1B6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FD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856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8CAE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东北地区玉米生产操作规程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2E3C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90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6B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7A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9634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南方丘陵地区鲜食玉米生产操作规程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D3B8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C3D9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1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A7A2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6D8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西南地区玉米生产操作规程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062B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076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36B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0E82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854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北方地区鲜食玉米生产操作规程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61D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578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0C6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F1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22A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秦岭淮河以南鲜食玉米生产操作规程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37A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72EC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A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CC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水稻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7C1B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东北地区水稻生产操作规程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B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电话：（010）59193635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"mailto:495494579@qq.com"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495494579@qq.com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69310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C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608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5B48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长江中下游地区水稻生产操作规程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92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D598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98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C7B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209D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云贵高原水稻生产操作规程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E4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0D8A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C8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686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63F1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华南地区水稻生产操作规程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0718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8D51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816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34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大豆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4418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东北地区大豆生产操作规程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4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电话：（010）59193635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"mailto:495494579@qq.com"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495494579@qq.com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2DE3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16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8E8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B6E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南方地区秋大豆生产操作规程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B67B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4A5B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FF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2D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柑橘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FF2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两广地区沙田柚生产操作规程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45F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电话：（010）59193692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"mailto:841043384@qq.com"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841043384@qq.com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57120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1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80E7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8ED2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赣南湘南桂北地区脐橙生产操作规程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2A76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82AA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BC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8C5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2BC8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鄂西湘西宽皮柑橘生产操作规程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2DDF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1F6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37A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99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C30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长江上中游甜橙生产操作规程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F8C3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74CC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3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8EC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9271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浙江湖南椪柑生产操作规程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D7CE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89F0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26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A59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0F89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西南地区杂柑生产操作规程</w:t>
            </w:r>
          </w:p>
        </w:tc>
        <w:tc>
          <w:tcPr>
            <w:tcW w:w="272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4A1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FC8A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49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D1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B19C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长江流域绿茶生产操作规程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5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电话：（010）59193685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"mailto:ppfzc@greenfood.org"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ppfzc@greenfood.org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410A4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232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2EE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0C79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湖南湖北黑茶生产操作规程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F6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047F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A1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00E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546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云南地区普洱茶生产操作规程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AB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AF9B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06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BB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2B6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西南地区红茶生产操作规程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96F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E3DA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1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135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4D35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福建地区乌龙茶生产操作规程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B56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D7DF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2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1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695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渤海湾地区苹果生产操作规程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4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电话：（010）59193678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"mailto:greenfoodex@163.com"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greenfoodex@163.com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18F3D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5E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A0E0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9A7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西南冷凉高地地区苹果生产操作规程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5A3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EFF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2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C0E1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C609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西北黄土高原地区苹果生产操作规程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1C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852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1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E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582E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渤海湾地区葡萄生产操作规程</w:t>
            </w:r>
          </w:p>
        </w:tc>
        <w:tc>
          <w:tcPr>
            <w:tcW w:w="27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E0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电话：（010）59193675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"mailto:joyce.xiuwenyan@163.com"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single"/>
              </w:rPr>
              <w:t>joyce.xiuwenyan@163.com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</w:tr>
      <w:tr w14:paraId="2C960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C7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C7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2FF3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绿色食品 新疆地区露地鲜食葡萄生产操作规程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25B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418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AF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06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F07B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 江苏浙江葡萄生产操作规程</w:t>
            </w:r>
          </w:p>
        </w:tc>
        <w:tc>
          <w:tcPr>
            <w:tcW w:w="27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53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FABF8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F67531"/>
    <w:rsid w:val="03F67531"/>
    <w:rsid w:val="39E3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694</Words>
  <Characters>721</Characters>
  <Lines>0</Lines>
  <Paragraphs>0</Paragraphs>
  <TotalTime>5</TotalTime>
  <ScaleCrop>false</ScaleCrop>
  <LinksUpToDate>false</LinksUpToDate>
  <CharactersWithSpaces>756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2026-04-14T02:24:00Z</dcterms:created>
  <dc:creator>房正</dc:creator>
  <cp:lastModifiedBy>房正</cp:lastModifiedBy>
  <dcterms:modified xsi:type="dcterms:W3CDTF">2026-04-15T02:02:58Z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A3BF902A804643E3AE14F228436E03AE_11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